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A1" w:rsidRDefault="002A51A1" w:rsidP="004C0FCB">
      <w:pPr>
        <w:jc w:val="center"/>
        <w:rPr>
          <w:b/>
          <w:bCs/>
          <w:sz w:val="28"/>
          <w:szCs w:val="28"/>
        </w:rPr>
      </w:pPr>
      <w:r w:rsidRPr="00805650">
        <w:rPr>
          <w:b/>
          <w:bCs/>
          <w:sz w:val="28"/>
          <w:szCs w:val="28"/>
        </w:rPr>
        <w:t>Махсус хәрби операциядә катнашучыларга һәм аларның гаилә әгъзаларына Социаль фонд тарафыннан күрсәтелә торган ярдәм чаралары</w:t>
      </w:r>
    </w:p>
    <w:p w:rsidR="002A51A1" w:rsidRDefault="002A51A1" w:rsidP="004C0FCB">
      <w:pPr>
        <w:jc w:val="center"/>
        <w:rPr>
          <w:b/>
          <w:bCs/>
          <w:sz w:val="28"/>
          <w:szCs w:val="28"/>
        </w:rPr>
      </w:pPr>
    </w:p>
    <w:p w:rsidR="002A51A1" w:rsidRPr="00805650" w:rsidRDefault="002A51A1" w:rsidP="005364F6">
      <w:pP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pt;margin-top:-3.8pt;width:225pt;height:81.75pt;z-index:251658240">
            <v:imagedata r:id="rId4" r:href="rId5"/>
            <w10:wrap type="square"/>
          </v:shape>
        </w:pict>
      </w:r>
    </w:p>
    <w:p w:rsidR="002A51A1" w:rsidRPr="00805650" w:rsidRDefault="002A51A1" w:rsidP="004C0FCB">
      <w:pPr>
        <w:jc w:val="center"/>
        <w:rPr>
          <w:b/>
          <w:bCs/>
        </w:rPr>
      </w:pPr>
    </w:p>
    <w:p w:rsidR="002A51A1" w:rsidRDefault="002A51A1" w:rsidP="004C0FCB">
      <w:pPr>
        <w:spacing w:line="360" w:lineRule="auto"/>
        <w:jc w:val="both"/>
      </w:pPr>
      <w:r>
        <w:t xml:space="preserve">         Социаль фондның Татарстан бүлеге махсус хәрби операциядә катнашучыларга һәм аларның гаилә әгъзаларына  түбәндәге социаль ярдәм чараларын күрсәтә:</w:t>
      </w:r>
    </w:p>
    <w:p w:rsidR="002A51A1" w:rsidRDefault="002A51A1" w:rsidP="004C0FCB">
      <w:pPr>
        <w:spacing w:line="360" w:lineRule="auto"/>
        <w:jc w:val="both"/>
      </w:pPr>
      <w:r>
        <w:t xml:space="preserve">         - чакырылыш (мобилизацияләнү) буенча хәрби хезмәт узучы хәрби хезмәткәрнең баласына 15 548 сум күләмендә айлык пособие.</w:t>
      </w:r>
    </w:p>
    <w:p w:rsidR="002A51A1" w:rsidRDefault="002A51A1" w:rsidP="004C0FCB">
      <w:pPr>
        <w:spacing w:line="360" w:lineRule="auto"/>
        <w:jc w:val="both"/>
      </w:pPr>
      <w:r>
        <w:t xml:space="preserve">        Түләү әтисенең хәрби хезмәт итү чорында бала туган көннән башлап билгеләнә. Акчалар балага өч яшь тулганчы,  әтисенең хезмәте тәмамланган көнгә кадәр  түләнә. </w:t>
      </w:r>
    </w:p>
    <w:p w:rsidR="002A51A1" w:rsidRDefault="002A51A1" w:rsidP="004C0FCB">
      <w:pPr>
        <w:spacing w:line="360" w:lineRule="auto"/>
        <w:jc w:val="both"/>
      </w:pPr>
      <w:r>
        <w:t xml:space="preserve">        - йөклелек  срогы 180 көннән дә ким булмаган  йөкле хатыннарга бер тапкыр 36 278 сум күләмендә  пособие түләнә.</w:t>
      </w:r>
    </w:p>
    <w:p w:rsidR="002A51A1" w:rsidRDefault="002A51A1" w:rsidP="004C0FCB">
      <w:pPr>
        <w:spacing w:line="360" w:lineRule="auto"/>
        <w:jc w:val="both"/>
      </w:pPr>
      <w:r>
        <w:t xml:space="preserve">          Мобилизацияләнгән  хәрби хезмәткәрләрнең гаиләләренә ярдәм итүнең тагын бер чарасы - ул махсус хәрби операциядә катнашучылар гаиләләренә ташламалы шартларда билгеләнә торган бердәм пособие. Пособие билгеләгәндә, мобилизацияләнгән хәрби хезмәткәрнең элек алган  хезмәт хаклары, премияләр, эшкуарлык кереме исәпкә алынмый.</w:t>
      </w:r>
    </w:p>
    <w:p w:rsidR="002A51A1" w:rsidRDefault="002A51A1" w:rsidP="004C0FCB">
      <w:pPr>
        <w:spacing w:line="360" w:lineRule="auto"/>
        <w:jc w:val="both"/>
      </w:pPr>
      <w:r>
        <w:t xml:space="preserve">          Мобилизацияләнгән гражданнарга нуль керем кагыйдәсе дә кагылмый:  ир белән хатынның объектив сәбәпләрсез рәсми хезмәт хаклары булмыйча,  гаилә мохтаҗ дип танылган очракта да пособие билгеләнәчәк. Моңа кадәр  ир йә хатынның кереме булмау сәбәпле пособие билгеләнмәгән булса, гаилә  Россия Социаль фонды бүлегенә түләү билгеләүне сорап  кабат мөрәҗәгать итәргә мөмкин. </w:t>
      </w:r>
    </w:p>
    <w:p w:rsidR="002A51A1" w:rsidRDefault="002A51A1" w:rsidP="004C0FCB">
      <w:pPr>
        <w:spacing w:line="360" w:lineRule="auto"/>
        <w:jc w:val="both"/>
      </w:pPr>
      <w:r>
        <w:t xml:space="preserve">          Исегезгә төшерәбез, мобилизация буенча хәрби хезмәткә чакыру фактын раслаучы документлар мөрәҗәгать итүче тарафыннан мөстәкыйль рәвештә тапшырыла. Пособие 6 айга билгеләнә. Шул вакыт узгач, гаилә яңадан гариза бирә ала.</w:t>
      </w:r>
    </w:p>
    <w:p w:rsidR="002A51A1" w:rsidRPr="004C0FCB" w:rsidRDefault="002A51A1" w:rsidP="004C0FCB">
      <w:pPr>
        <w:spacing w:line="360" w:lineRule="auto"/>
        <w:jc w:val="both"/>
        <w:rPr>
          <w:lang w:val="tt-RU"/>
        </w:rPr>
      </w:pPr>
      <w:r>
        <w:rPr>
          <w:lang w:val="tt-RU"/>
        </w:rPr>
        <w:t xml:space="preserve">         </w:t>
      </w:r>
      <w:r w:rsidRPr="004C0FCB">
        <w:rPr>
          <w:lang w:val="tt-RU"/>
        </w:rPr>
        <w:t xml:space="preserve">Моннан тыш, Татарстан Социаль фонды, хәрби җәрәхәт алу  нәтиҗәсендә инвалид дип танылган гражданнарга 1000 сум күләмендә өстәмә айлык матди тәэмин итүне билгели. </w:t>
      </w:r>
    </w:p>
    <w:p w:rsidR="002A51A1" w:rsidRPr="004C0FCB" w:rsidRDefault="002A51A1" w:rsidP="004C0FCB">
      <w:pPr>
        <w:spacing w:line="360" w:lineRule="auto"/>
        <w:jc w:val="both"/>
        <w:rPr>
          <w:lang w:val="tt-RU"/>
        </w:rPr>
      </w:pPr>
      <w:r>
        <w:rPr>
          <w:lang w:val="tt-RU"/>
        </w:rPr>
        <w:t xml:space="preserve">         </w:t>
      </w:r>
      <w:r w:rsidRPr="004C0FCB">
        <w:rPr>
          <w:lang w:val="tt-RU"/>
        </w:rPr>
        <w:t>Хәрби хезмәткә чакыру буенча хәрби хезмәт бурычларын үтәгәндә һәлак булган яки хәрби хезмәттән азат ителгәннән соң хәрби җәрәхәт алу  нәтиҗәсендә вафат булган хәрбиләрнең балаларына ай саен 2 815 сум күләмендә пособие билгеләнә.</w:t>
      </w:r>
    </w:p>
    <w:p w:rsidR="002A51A1" w:rsidRPr="004C0FCB" w:rsidRDefault="002A51A1" w:rsidP="004C0FCB">
      <w:pPr>
        <w:spacing w:line="360" w:lineRule="auto"/>
        <w:jc w:val="both"/>
        <w:rPr>
          <w:lang w:val="tt-RU"/>
        </w:rPr>
      </w:pPr>
      <w:r w:rsidRPr="004C0FCB">
        <w:rPr>
          <w:lang w:val="tt-RU"/>
        </w:rPr>
        <w:t xml:space="preserve"> </w:t>
      </w:r>
      <w:r>
        <w:rPr>
          <w:lang w:val="tt-RU"/>
        </w:rPr>
        <w:t xml:space="preserve">        </w:t>
      </w:r>
      <w:r w:rsidRPr="004C0FCB">
        <w:rPr>
          <w:lang w:val="tt-RU"/>
        </w:rPr>
        <w:t>Сугыш хәрәкәтләре ветеранына ай саен 3 896 сум күләмендә акчалата түләү билгеләнә, ә һәлак булган ветеранның гаилә әгъзаларына ай саен 2 125 сум күләмендә түләү билгеләнә ала. Бу ярдәм чарасын алу өчен сугыш хәрәкәтләре ветеранының таныклыгы кирәк.</w:t>
      </w:r>
    </w:p>
    <w:p w:rsidR="002A51A1" w:rsidRPr="004C0FCB" w:rsidRDefault="002A51A1" w:rsidP="004C0FCB">
      <w:pPr>
        <w:spacing w:line="360" w:lineRule="auto"/>
        <w:jc w:val="both"/>
        <w:rPr>
          <w:lang w:val="tt-RU"/>
        </w:rPr>
      </w:pPr>
    </w:p>
    <w:p w:rsidR="002A51A1" w:rsidRDefault="002A51A1" w:rsidP="004C0FCB">
      <w:pPr>
        <w:spacing w:line="360" w:lineRule="auto"/>
        <w:jc w:val="both"/>
        <w:rPr>
          <w:lang w:val="tt-RU"/>
        </w:rPr>
      </w:pPr>
      <w:r>
        <w:rPr>
          <w:lang w:val="tt-RU"/>
        </w:rPr>
        <w:t xml:space="preserve">        </w:t>
      </w:r>
      <w:r w:rsidRPr="004C0FCB">
        <w:rPr>
          <w:lang w:val="tt-RU"/>
        </w:rPr>
        <w:t>Хәрби хезмәт вакытында һәлак булган хәрбиләрнең тол хатыннары торак биналары</w:t>
      </w:r>
      <w:r>
        <w:rPr>
          <w:lang w:val="tt-RU"/>
        </w:rPr>
        <w:t>на</w:t>
      </w:r>
      <w:r w:rsidRPr="004C0FCB">
        <w:rPr>
          <w:lang w:val="tt-RU"/>
        </w:rPr>
        <w:t xml:space="preserve"> түләү чыгымнары</w:t>
      </w:r>
      <w:r>
        <w:rPr>
          <w:lang w:val="tt-RU"/>
        </w:rPr>
        <w:t>на</w:t>
      </w:r>
      <w:r w:rsidRPr="004C0FCB">
        <w:rPr>
          <w:lang w:val="tt-RU"/>
        </w:rPr>
        <w:t xml:space="preserve"> бәйле рәвештә компенсация түләүләре алу хокукына ия. Түләү күләме айлык коммуналь хезмәтләр чыгымнарының 60% тәшкил итә, шул исәптән стационар шәһәр телефонын урнаштыру чыгымнары. </w:t>
      </w:r>
      <w:r>
        <w:rPr>
          <w:lang w:val="tt-RU"/>
        </w:rPr>
        <w:t xml:space="preserve">   </w:t>
      </w:r>
    </w:p>
    <w:p w:rsidR="002A51A1" w:rsidRPr="00805650" w:rsidRDefault="002A51A1" w:rsidP="004C0FCB">
      <w:pPr>
        <w:spacing w:line="360" w:lineRule="auto"/>
        <w:jc w:val="both"/>
        <w:rPr>
          <w:lang w:val="tt-RU"/>
        </w:rPr>
      </w:pPr>
      <w:r>
        <w:rPr>
          <w:lang w:val="tt-RU"/>
        </w:rPr>
        <w:t xml:space="preserve">          </w:t>
      </w:r>
      <w:r w:rsidRPr="00805650">
        <w:rPr>
          <w:lang w:val="tt-RU"/>
        </w:rPr>
        <w:t xml:space="preserve">Хәрби хезмәт вакытында һәлак булган хәрбиләрнең гаилә әгъзаларына шәхси торак йортларын ремонтлауга акча билгеләнә ала. </w:t>
      </w:r>
    </w:p>
    <w:p w:rsidR="002A51A1" w:rsidRPr="004C0FCB" w:rsidRDefault="002A51A1" w:rsidP="004C0FCB">
      <w:pPr>
        <w:spacing w:line="360" w:lineRule="auto"/>
        <w:jc w:val="both"/>
        <w:rPr>
          <w:lang w:val="tt-RU"/>
        </w:rPr>
      </w:pPr>
      <w:r>
        <w:rPr>
          <w:lang w:val="tt-RU"/>
        </w:rPr>
        <w:t xml:space="preserve">         </w:t>
      </w:r>
      <w:r w:rsidRPr="004C0FCB">
        <w:rPr>
          <w:lang w:val="tt-RU"/>
        </w:rPr>
        <w:t xml:space="preserve">Бу түләүләрне дәүләт хезмәтләре Порталы аша яки шәхсән социаль фондның клиентлар хезмәтендә, күпфункцияле үзәкләрдә рәсмиләштерергә яки «Ватанны саклаучылар»фондына мөрәҗәгать итәргә мөмкин. </w:t>
      </w:r>
    </w:p>
    <w:p w:rsidR="002A51A1" w:rsidRPr="004C0FCB" w:rsidRDefault="002A51A1" w:rsidP="004C0FCB">
      <w:pPr>
        <w:spacing w:line="360" w:lineRule="auto"/>
        <w:jc w:val="both"/>
        <w:rPr>
          <w:lang w:val="tt-RU"/>
        </w:rPr>
      </w:pPr>
    </w:p>
    <w:p w:rsidR="002A51A1" w:rsidRPr="00B72F5F" w:rsidRDefault="002A51A1" w:rsidP="004C0FCB">
      <w:pPr>
        <w:rPr>
          <w:lang w:val="tt-RU"/>
        </w:rPr>
      </w:pPr>
      <w:r w:rsidRPr="004C0FCB">
        <w:rPr>
          <w:lang w:val="tt-RU"/>
        </w:rPr>
        <w:t xml:space="preserve">         </w:t>
      </w:r>
      <w:r w:rsidRPr="00B72F5F">
        <w:rPr>
          <w:lang w:val="tt-RU"/>
        </w:rPr>
        <w:t>Социаль ярдәм чараларын билгеләү мәсьәләләре буенча консультацияне контакт-үзәк телефоны аша алырга мөмкин: 8-800-1-00000-1 (бушлай шалтырату).</w:t>
      </w:r>
    </w:p>
    <w:sectPr w:rsidR="002A51A1" w:rsidRPr="00B72F5F" w:rsidSect="00B72F5F">
      <w:pgSz w:w="11906" w:h="16838"/>
      <w:pgMar w:top="1134" w:right="850"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CB"/>
    <w:rsid w:val="00014C86"/>
    <w:rsid w:val="002A51A1"/>
    <w:rsid w:val="004C0FCB"/>
    <w:rsid w:val="005364F6"/>
    <w:rsid w:val="007549D4"/>
    <w:rsid w:val="00805650"/>
    <w:rsid w:val="00845D55"/>
    <w:rsid w:val="00B72F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C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taishetczn.ru/u/pic/25/cae354f48511ed892cd6784264a21b/-/%D0%A1%D0%92%D0%9E_%D1%82%D0%B5%D0%BA%D1%81%D1%82%D0%BE%D0%B2%D0%BA%D0%B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460</Words>
  <Characters>2624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3</cp:revision>
  <dcterms:created xsi:type="dcterms:W3CDTF">2023-10-09T13:34:00Z</dcterms:created>
  <dcterms:modified xsi:type="dcterms:W3CDTF">2023-10-12T11:48:00Z</dcterms:modified>
</cp:coreProperties>
</file>